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PORTARIA </w:t>
      </w:r>
      <w:r w:rsidDel="00000000" w:rsidR="00000000" w:rsidRPr="00000000">
        <w:rPr>
          <w:b w:val="1"/>
          <w:color w:val="00b0f0"/>
          <w:rtl w:val="0"/>
        </w:rPr>
        <w:t xml:space="preserve">[SIGLA ÓRG/ENT] </w:t>
      </w:r>
      <w:r w:rsidDel="00000000" w:rsidR="00000000" w:rsidRPr="00000000">
        <w:rPr>
          <w:b w:val="1"/>
          <w:rtl w:val="0"/>
        </w:rPr>
        <w:t xml:space="preserve">Nº ___, de </w:t>
      </w:r>
      <w:r w:rsidDel="00000000" w:rsidR="00000000" w:rsidRPr="00000000">
        <w:rPr>
          <w:b w:val="1"/>
          <w:color w:val="00b0f0"/>
          <w:rtl w:val="0"/>
        </w:rPr>
        <w:t xml:space="preserve">[DIA de MêS de ANO]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2">
      <w:pPr>
        <w:ind w:left="354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A DESIGNAÇÃO DO(A) GESTOR(A) E DEMAIS RESPONSÁVEIS PELOS BENS MÓVEIS DA </w:t>
      </w:r>
      <w:r w:rsidDel="00000000" w:rsidR="00000000" w:rsidRPr="00000000">
        <w:rPr>
          <w:b w:val="1"/>
          <w:color w:val="00b0f0"/>
          <w:rtl w:val="0"/>
        </w:rPr>
        <w:t xml:space="preserve">[NOME ÓRGÃO/ENTIDADE]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O(A) </w:t>
      </w:r>
      <w:r w:rsidDel="00000000" w:rsidR="00000000" w:rsidRPr="00000000">
        <w:rPr>
          <w:b w:val="1"/>
          <w:color w:val="00b0f0"/>
          <w:rtl w:val="0"/>
        </w:rPr>
        <w:t xml:space="preserve">[CARGO DO(A) TITULAR DA U.G.] </w:t>
      </w:r>
      <w:r w:rsidDel="00000000" w:rsidR="00000000" w:rsidRPr="00000000">
        <w:rPr>
          <w:b w:val="1"/>
          <w:rtl w:val="0"/>
        </w:rPr>
        <w:t xml:space="preserve">do(a) </w:t>
      </w:r>
      <w:r w:rsidDel="00000000" w:rsidR="00000000" w:rsidRPr="00000000">
        <w:rPr>
          <w:b w:val="1"/>
          <w:color w:val="00b0f0"/>
          <w:rtl w:val="0"/>
        </w:rPr>
        <w:t xml:space="preserve">[NOME ÓRGÃO/ENTIDADE]</w:t>
      </w:r>
      <w:r w:rsidDel="00000000" w:rsidR="00000000" w:rsidRPr="00000000">
        <w:rPr>
          <w:rtl w:val="0"/>
        </w:rPr>
        <w:t xml:space="preserve">, no uso de suas atribuições legais, considerando o disposto no Decreto nº 49.289, de 17 de setembro de 2024, e em atenção ao disposto no Processo nº SEI__________,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Art. 1º - </w:t>
      </w:r>
      <w:r w:rsidDel="00000000" w:rsidR="00000000" w:rsidRPr="00000000">
        <w:rPr>
          <w:rtl w:val="0"/>
        </w:rPr>
        <w:t xml:space="preserve">Designar o(a) Gestor(a) e os demais responsáveis pelos bens móveis da </w:t>
      </w:r>
      <w:r w:rsidDel="00000000" w:rsidR="00000000" w:rsidRPr="00000000">
        <w:rPr>
          <w:color w:val="00b0f0"/>
          <w:rtl w:val="0"/>
        </w:rPr>
        <w:t xml:space="preserve">[NOME ÓRG/ENT]</w:t>
      </w:r>
      <w:r w:rsidDel="00000000" w:rsidR="00000000" w:rsidRPr="00000000">
        <w:rPr>
          <w:rtl w:val="0"/>
        </w:rPr>
        <w:t xml:space="preserve">, conforme tabela abaixo.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ESTRUTURA PATRIMONIAL DA </w:t>
      </w:r>
      <w:r w:rsidDel="00000000" w:rsidR="00000000" w:rsidRPr="00000000">
        <w:rPr>
          <w:b w:val="1"/>
          <w:color w:val="00b0f0"/>
          <w:rtl w:val="0"/>
        </w:rPr>
        <w:t xml:space="preserve">[SIGLA ÓRG/ENT]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984"/>
        <w:gridCol w:w="2268"/>
        <w:gridCol w:w="2262"/>
        <w:tblGridChange w:id="0">
          <w:tblGrid>
            <w:gridCol w:w="1980"/>
            <w:gridCol w:w="1984"/>
            <w:gridCol w:w="2268"/>
            <w:gridCol w:w="22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Patrimonial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 funcional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Subdivisão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Informar Nome e Sigla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Nome Completo Servidor(a)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Preencher com a ID do servidor(a)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Informar se é U.G. ou U.A. ou Subunidade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D55C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w+ERueHj2BX9ev2eDjPAmuarw==">CgMxLjA4AHIhMTdQajdiRklSbFduS1V2dzBsem1pc2VBRkJUMVFJWG1W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2022-03-07T17:38:00Z</dcterms:created>
  <dc:creator>Lia Lannes de Camargo</dc:creator>
</cp:coreProperties>
</file>