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rtl w:val="0"/>
        </w:rPr>
        <w:t xml:space="preserve">ATO DO(A) </w:t>
      </w:r>
      <w:r w:rsidDel="00000000" w:rsidR="00000000" w:rsidRPr="00000000">
        <w:rPr>
          <w:b w:val="1"/>
          <w:color w:val="00b0f0"/>
          <w:rtl w:val="0"/>
        </w:rPr>
        <w:t xml:space="preserve">[CARGO AUTORIDADE]</w:t>
      </w:r>
      <w:r w:rsidDel="00000000" w:rsidR="00000000" w:rsidRPr="00000000">
        <w:rPr>
          <w:b w:val="1"/>
          <w:rtl w:val="0"/>
        </w:rPr>
        <w:t xml:space="preserve"> de </w:t>
      </w:r>
      <w:r w:rsidDel="00000000" w:rsidR="00000000" w:rsidRPr="00000000">
        <w:rPr>
          <w:b w:val="1"/>
          <w:color w:val="00b0f0"/>
          <w:rtl w:val="0"/>
        </w:rPr>
        <w:t xml:space="preserve">DIA </w:t>
      </w:r>
      <w:r w:rsidDel="00000000" w:rsidR="00000000" w:rsidRPr="00000000">
        <w:rPr>
          <w:b w:val="1"/>
          <w:rtl w:val="0"/>
        </w:rPr>
        <w:t xml:space="preserve">de </w:t>
      </w:r>
      <w:r w:rsidDel="00000000" w:rsidR="00000000" w:rsidRPr="00000000">
        <w:rPr>
          <w:b w:val="1"/>
          <w:color w:val="00b0f0"/>
          <w:rtl w:val="0"/>
        </w:rPr>
        <w:t xml:space="preserve">MêS </w:t>
      </w:r>
      <w:r w:rsidDel="00000000" w:rsidR="00000000" w:rsidRPr="00000000">
        <w:rPr>
          <w:b w:val="1"/>
          <w:rtl w:val="0"/>
        </w:rPr>
        <w:t xml:space="preserve">de </w:t>
      </w:r>
      <w:r w:rsidDel="00000000" w:rsidR="00000000" w:rsidRPr="00000000">
        <w:rPr>
          <w:b w:val="1"/>
          <w:color w:val="00b0f0"/>
          <w:rtl w:val="0"/>
        </w:rPr>
        <w:t xml:space="preserve">ANO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DESIGNA</w:t>
      </w:r>
      <w:r w:rsidDel="00000000" w:rsidR="00000000" w:rsidRPr="00000000">
        <w:rPr>
          <w:rtl w:val="0"/>
        </w:rPr>
        <w:t xml:space="preserve"> os servidores para compor a Comissão de Inventário da Unidade </w:t>
      </w:r>
      <w:r w:rsidDel="00000000" w:rsidR="00000000" w:rsidRPr="00000000">
        <w:rPr>
          <w:color w:val="00b0f0"/>
          <w:rtl w:val="0"/>
        </w:rPr>
        <w:t xml:space="preserve">[SIGLA DA UNIDADE]</w:t>
      </w:r>
      <w:r w:rsidDel="00000000" w:rsidR="00000000" w:rsidRPr="00000000">
        <w:rPr>
          <w:rtl w:val="0"/>
        </w:rPr>
        <w:t xml:space="preserve">, de acordo com o estabelecido no art. 23, 58, inciso I, e 59 do Decreto nº 49.289, de 17 de setembro de 2024. Fica estabelecido o prazo de </w:t>
      </w:r>
      <w:r w:rsidDel="00000000" w:rsidR="00000000" w:rsidRPr="00000000">
        <w:rPr>
          <w:color w:val="00b0f0"/>
          <w:rtl w:val="0"/>
        </w:rPr>
        <w:t xml:space="preserve">[especificar o nº de dias (por extenso)]</w:t>
      </w:r>
      <w:r w:rsidDel="00000000" w:rsidR="00000000" w:rsidRPr="00000000">
        <w:rPr>
          <w:rtl w:val="0"/>
        </w:rPr>
        <w:t xml:space="preserve"> dias para a conclusão dos trabalhos da Comissão. Processo SEI _________________.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NOME COMPLETO – ID. FUNCIONAL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NOME COMPLETO – ID. FUNCIONAL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NOME COMPLETO – ID. FUNCIONAL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abyoYd3TMzmUfVLrkiPW4LbmLA==">CgMxLjAyCGguZ2pkZ3hzOAByITE5cmJLNkdjbklla29SMjFMbEtkSGhtay1aX1U2dktzMQ==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2021-05-19T17:50:00Z</dcterms:created>
  <dc:creator>Lia Lannes de Camargo</dc:creator>
</cp:coreProperties>
</file>